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Upstart Holdings, Inc.</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001-39797</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2950 S. DELAWARE STREET, SUITE 410</w:t>
              <w:br/>
              <w:t>SAN MATEO</w:t>
              <w:br/>
              <w:t xml:space="preserve">CALIFORNIA </w:t>
              <w:br/>
              <w:t>94403</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(650) 204-1000</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Blankmeyer Andrea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7175</w:t>
            </w:r>
          </w:p>
        </w:tc>
        <w:tc>
          <w:tcPr>
            <w:tcW w:w="1390" w:type="dxa"/>
            <w:tcBorders/>
            <w:vAlign w:val="center"/>
          </w:tcPr>
          <w:p>
            <w:pPr>
              <w:pStyle w:val="TableContents"/>
              <w:bidi w:val="0"/>
              <w:spacing w:before="0" w:after="283"/>
              <w:jc w:val="left"/>
              <w:rPr/>
            </w:pPr>
            <w:r>
              <w:rPr/>
              <w:t>210646.00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08/17/2026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7175</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03"/>
        <w:gridCol w:w="8102"/>
      </w:tblGrid>
      <w:tr>
        <w:trPr/>
        <w:tc>
          <w:tcPr>
            <w:tcW w:w="2103" w:type="dxa"/>
            <w:tcBorders/>
            <w:vAlign w:val="center"/>
          </w:tcPr>
          <w:p>
            <w:pPr>
              <w:pStyle w:val="TableContents"/>
              <w:bidi w:val="0"/>
              <w:spacing w:before="0" w:after="283"/>
              <w:jc w:val="left"/>
              <w:rPr/>
            </w:pPr>
            <w:r>
              <w:rPr/>
              <w:t>Remarks</w:t>
            </w:r>
          </w:p>
        </w:tc>
        <w:tc>
          <w:tcPr>
            <w:tcW w:w="8102"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03" w:type="dxa"/>
            <w:tcBorders/>
            <w:vAlign w:val="center"/>
          </w:tcPr>
          <w:p>
            <w:pPr>
              <w:pStyle w:val="TableContents"/>
              <w:bidi w:val="0"/>
              <w:spacing w:before="0" w:after="283"/>
              <w:jc w:val="left"/>
              <w:rPr/>
            </w:pPr>
            <w:r>
              <w:rPr/>
              <w:t>Date of Notice</w:t>
            </w:r>
          </w:p>
        </w:tc>
        <w:tc>
          <w:tcPr>
            <w:tcW w:w="810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3" w:type="dxa"/>
            <w:tcBorders/>
            <w:vAlign w:val="center"/>
          </w:tcPr>
          <w:p>
            <w:pPr>
              <w:pStyle w:val="TableContents"/>
              <w:bidi w:val="0"/>
              <w:spacing w:before="0" w:after="283"/>
              <w:jc w:val="left"/>
              <w:rPr/>
            </w:pPr>
            <w:r>
              <w:rPr/>
              <w:t>Signature</w:t>
            </w:r>
          </w:p>
        </w:tc>
        <w:tc>
          <w:tcPr>
            <w:tcW w:w="8102" w:type="dxa"/>
            <w:tcBorders/>
            <w:vAlign w:val="center"/>
          </w:tcPr>
          <w:p>
            <w:pPr>
              <w:pStyle w:val="TableContents"/>
              <w:bidi w:val="0"/>
              <w:spacing w:before="0" w:after="0"/>
              <w:jc w:val="left"/>
              <w:rPr/>
            </w:pPr>
            <w:r>
              <w:rPr/>
              <w:t>ANDREA BLANKMEYER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2995</Characters>
  <CharactersWithSpaces>3532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